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44C79" w14:textId="6DA0805D" w:rsidR="00EB4888" w:rsidRPr="00E33A46" w:rsidRDefault="00EB4888" w:rsidP="00890088">
      <w:pPr>
        <w:spacing w:after="0"/>
        <w:rPr>
          <w:rFonts w:ascii="Century Gothic" w:hAnsi="Century Gothic"/>
          <w:b/>
          <w:color w:val="FF6600"/>
          <w:sz w:val="24"/>
          <w:szCs w:val="24"/>
          <w:lang w:val="sk-SK"/>
        </w:rPr>
      </w:pPr>
    </w:p>
    <w:p w14:paraId="21A74A48" w14:textId="66D2AD51" w:rsidR="000C50DA" w:rsidRPr="00E33A46" w:rsidRDefault="00615CC4" w:rsidP="008A61D3">
      <w:pPr>
        <w:spacing w:after="0"/>
        <w:jc w:val="center"/>
        <w:rPr>
          <w:rFonts w:ascii="Century Gothic" w:hAnsi="Century Gothic"/>
          <w:b/>
          <w:color w:val="FF6600"/>
          <w:sz w:val="24"/>
          <w:szCs w:val="24"/>
          <w:lang w:val="sk-SK"/>
        </w:rPr>
      </w:pPr>
      <w:r w:rsidRPr="00E33A46">
        <w:rPr>
          <w:rFonts w:ascii="Century Gothic" w:hAnsi="Century Gothic"/>
          <w:b/>
          <w:color w:val="FF6600"/>
          <w:sz w:val="24"/>
          <w:szCs w:val="24"/>
          <w:lang w:val="sk-SK"/>
        </w:rPr>
        <w:t>Národný koordinátor Európskeho programu vzdelávania dospelých</w:t>
      </w:r>
      <w:r w:rsidR="00A27162" w:rsidRPr="00E33A46">
        <w:rPr>
          <w:rFonts w:ascii="Century Gothic" w:hAnsi="Century Gothic"/>
          <w:b/>
          <w:color w:val="FF6600"/>
          <w:sz w:val="24"/>
          <w:szCs w:val="24"/>
          <w:lang w:val="sk-SK"/>
        </w:rPr>
        <w:t xml:space="preserve"> naplno rozbeh</w:t>
      </w:r>
      <w:r w:rsidR="00434937">
        <w:rPr>
          <w:rFonts w:ascii="Century Gothic" w:hAnsi="Century Gothic"/>
          <w:b/>
          <w:color w:val="FF6600"/>
          <w:sz w:val="24"/>
          <w:szCs w:val="24"/>
          <w:lang w:val="sk-SK"/>
        </w:rPr>
        <w:t xml:space="preserve">ol </w:t>
      </w:r>
      <w:r w:rsidR="00A27162" w:rsidRPr="00E33A46">
        <w:rPr>
          <w:rFonts w:ascii="Century Gothic" w:hAnsi="Century Gothic"/>
          <w:b/>
          <w:color w:val="FF6600"/>
          <w:sz w:val="24"/>
          <w:szCs w:val="24"/>
          <w:lang w:val="sk-SK"/>
        </w:rPr>
        <w:t xml:space="preserve"> svoje aktivity</w:t>
      </w:r>
    </w:p>
    <w:p w14:paraId="66EF2C5D" w14:textId="4597EE02" w:rsidR="00EC65B2" w:rsidRPr="00E33A46" w:rsidRDefault="00695BDC" w:rsidP="000E27F3">
      <w:pPr>
        <w:pStyle w:val="Normlnywebov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3C3C3C"/>
        </w:rPr>
      </w:pPr>
      <w:r w:rsidRPr="00E33A46">
        <w:rPr>
          <w:rFonts w:asciiTheme="minorHAnsi" w:hAnsiTheme="minorHAnsi" w:cstheme="minorHAnsi"/>
          <w:color w:val="3C3C3C"/>
        </w:rPr>
        <w:t>Európska komisia iniciovala vznik národných koordinátorov Európskeho programu vzdelávania dospelých s</w:t>
      </w:r>
      <w:r w:rsidR="00615CC4" w:rsidRPr="00E33A46">
        <w:rPr>
          <w:rFonts w:asciiTheme="minorHAnsi" w:hAnsiTheme="minorHAnsi" w:cstheme="minorHAnsi"/>
          <w:color w:val="3C3C3C"/>
        </w:rPr>
        <w:t> cieľom zaistiť a posilniť efektívnu kooperáciu všetkých relevantných partnerov z oblasti vzdelávania dospelých a celoživotného poradenstva, a</w:t>
      </w:r>
      <w:r w:rsidR="00EC65B2" w:rsidRPr="00E33A46">
        <w:rPr>
          <w:rFonts w:asciiTheme="minorHAnsi" w:hAnsiTheme="minorHAnsi" w:cstheme="minorHAnsi"/>
          <w:color w:val="3C3C3C"/>
        </w:rPr>
        <w:t>ko aj</w:t>
      </w:r>
      <w:r w:rsidR="00615CC4" w:rsidRPr="00E33A46">
        <w:rPr>
          <w:rFonts w:asciiTheme="minorHAnsi" w:hAnsiTheme="minorHAnsi" w:cstheme="minorHAnsi"/>
          <w:color w:val="3C3C3C"/>
        </w:rPr>
        <w:t> nastaviť koherentné politiky na zníženie poč</w:t>
      </w:r>
      <w:r w:rsidRPr="00E33A46">
        <w:rPr>
          <w:rFonts w:asciiTheme="minorHAnsi" w:hAnsiTheme="minorHAnsi" w:cstheme="minorHAnsi"/>
          <w:color w:val="3C3C3C"/>
        </w:rPr>
        <w:t>tu nízko kvalifikovaných osôb</w:t>
      </w:r>
      <w:r w:rsidR="00252F17" w:rsidRPr="00E33A46">
        <w:rPr>
          <w:rFonts w:asciiTheme="minorHAnsi" w:hAnsiTheme="minorHAnsi" w:cstheme="minorHAnsi"/>
          <w:color w:val="3C3C3C"/>
        </w:rPr>
        <w:t xml:space="preserve"> a podporiť účasť na VD.</w:t>
      </w:r>
    </w:p>
    <w:p w14:paraId="066AA05D" w14:textId="663D1E9B" w:rsidR="00434937" w:rsidRDefault="0045592F" w:rsidP="000E27F3">
      <w:pPr>
        <w:spacing w:after="0" w:line="240" w:lineRule="auto"/>
        <w:jc w:val="both"/>
        <w:rPr>
          <w:rFonts w:asciiTheme="minorHAnsi" w:hAnsiTheme="minorHAnsi" w:cstheme="minorHAnsi"/>
          <w:color w:val="3C3C3C"/>
          <w:sz w:val="24"/>
          <w:szCs w:val="24"/>
          <w:lang w:val="sk-SK"/>
        </w:rPr>
      </w:pPr>
      <w:r w:rsidRPr="00E33A46">
        <w:rPr>
          <w:rFonts w:asciiTheme="minorHAnsi" w:hAnsiTheme="minorHAnsi" w:cstheme="minorHAnsi"/>
          <w:color w:val="3C3C3C"/>
          <w:sz w:val="24"/>
          <w:szCs w:val="24"/>
          <w:lang w:val="sk-SK"/>
        </w:rPr>
        <w:t>Aktivity</w:t>
      </w:r>
      <w:r w:rsidR="00EC65B2" w:rsidRPr="00E33A46">
        <w:rPr>
          <w:rFonts w:asciiTheme="minorHAnsi" w:hAnsiTheme="minorHAnsi" w:cstheme="minorHAnsi"/>
          <w:color w:val="3C3C3C"/>
          <w:sz w:val="24"/>
          <w:szCs w:val="24"/>
          <w:lang w:val="sk-SK"/>
        </w:rPr>
        <w:t xml:space="preserve"> Národného koordinátora programu vzdelávania do</w:t>
      </w:r>
      <w:r w:rsidR="00E33A46" w:rsidRPr="00E33A46">
        <w:rPr>
          <w:rFonts w:asciiTheme="minorHAnsi" w:hAnsiTheme="minorHAnsi" w:cstheme="minorHAnsi"/>
          <w:color w:val="3C3C3C"/>
          <w:sz w:val="24"/>
          <w:szCs w:val="24"/>
          <w:lang w:val="sk-SK"/>
        </w:rPr>
        <w:t>spelých na Slovensku, ktoré koordinuje</w:t>
      </w:r>
      <w:r w:rsidRPr="00E33A46">
        <w:rPr>
          <w:rFonts w:asciiTheme="minorHAnsi" w:hAnsiTheme="minorHAnsi" w:cstheme="minorHAnsi"/>
          <w:color w:val="3C3C3C"/>
          <w:sz w:val="24"/>
          <w:szCs w:val="24"/>
          <w:lang w:val="sk-SK"/>
        </w:rPr>
        <w:t xml:space="preserve"> Š</w:t>
      </w:r>
      <w:r w:rsidR="00E33A46" w:rsidRPr="00E33A46">
        <w:rPr>
          <w:rFonts w:asciiTheme="minorHAnsi" w:hAnsiTheme="minorHAnsi" w:cstheme="minorHAnsi"/>
          <w:color w:val="3C3C3C"/>
          <w:sz w:val="24"/>
          <w:szCs w:val="24"/>
          <w:lang w:val="sk-SK"/>
        </w:rPr>
        <w:t>tátny inštitút odborného vzdelávania,</w:t>
      </w:r>
      <w:r w:rsidR="00EC65B2" w:rsidRPr="00E33A46">
        <w:rPr>
          <w:rFonts w:asciiTheme="minorHAnsi" w:hAnsiTheme="minorHAnsi" w:cstheme="minorHAnsi"/>
          <w:color w:val="3C3C3C"/>
          <w:sz w:val="24"/>
          <w:szCs w:val="24"/>
          <w:lang w:val="sk-SK"/>
        </w:rPr>
        <w:t xml:space="preserve"> </w:t>
      </w:r>
      <w:r w:rsidR="00A27162" w:rsidRPr="00E33A46">
        <w:rPr>
          <w:rFonts w:asciiTheme="minorHAnsi" w:hAnsiTheme="minorHAnsi" w:cstheme="minorHAnsi"/>
          <w:color w:val="3C3C3C"/>
          <w:sz w:val="24"/>
          <w:szCs w:val="24"/>
          <w:lang w:val="sk-SK"/>
        </w:rPr>
        <w:t xml:space="preserve">sú zamerané na </w:t>
      </w:r>
      <w:r w:rsidR="00A27162" w:rsidRPr="00E33A4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sk-SK"/>
        </w:rPr>
        <w:t>propagovanie vzdelávani</w:t>
      </w:r>
      <w:r w:rsidR="00DF6079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sk-SK"/>
        </w:rPr>
        <w:t>a</w:t>
      </w:r>
      <w:r w:rsidR="00A27162" w:rsidRPr="00E33A4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sk-SK"/>
        </w:rPr>
        <w:t xml:space="preserve"> dospelých a podporovanie jeho ďalšieho rozvoja; </w:t>
      </w:r>
      <w:r w:rsidR="00DF6079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sk-SK"/>
        </w:rPr>
        <w:t>návrhy</w:t>
      </w:r>
      <w:r w:rsidR="00DF6079" w:rsidRPr="00E33A4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sk-SK"/>
        </w:rPr>
        <w:t xml:space="preserve"> </w:t>
      </w:r>
      <w:r w:rsidR="00A27162" w:rsidRPr="00E33A4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sk-SK"/>
        </w:rPr>
        <w:t>opatrení na systémovej úrovni, a</w:t>
      </w:r>
      <w:r w:rsidR="00DF6079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sk-SK"/>
        </w:rPr>
        <w:t> </w:t>
      </w:r>
      <w:r w:rsidR="00A27162" w:rsidRPr="00E33A4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sk-SK"/>
        </w:rPr>
        <w:t>vytv</w:t>
      </w:r>
      <w:r w:rsidR="00DF6079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sk-SK"/>
        </w:rPr>
        <w:t xml:space="preserve">áranie podmienok pre spoluprácu </w:t>
      </w:r>
      <w:r w:rsidR="00A27162" w:rsidRPr="00E33A4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sk-SK"/>
        </w:rPr>
        <w:t>aktérov pôsobiacich vo vzdelávaní dospelých.</w:t>
      </w:r>
      <w:r w:rsidR="00A27162" w:rsidRPr="00E33A46">
        <w:rPr>
          <w:rFonts w:asciiTheme="minorHAnsi" w:hAnsiTheme="minorHAnsi" w:cstheme="minorHAnsi"/>
          <w:color w:val="3C3C3C"/>
          <w:sz w:val="24"/>
          <w:szCs w:val="24"/>
          <w:lang w:val="sk-SK"/>
        </w:rPr>
        <w:t xml:space="preserve"> </w:t>
      </w:r>
    </w:p>
    <w:p w14:paraId="709186F4" w14:textId="4396BC25" w:rsidR="00A27162" w:rsidRPr="00E33A46" w:rsidRDefault="00A27162" w:rsidP="000E27F3">
      <w:pPr>
        <w:spacing w:after="0" w:line="240" w:lineRule="auto"/>
        <w:jc w:val="both"/>
        <w:rPr>
          <w:rFonts w:asciiTheme="minorHAnsi" w:hAnsiTheme="minorHAnsi" w:cstheme="minorHAnsi"/>
          <w:color w:val="3C3C3C"/>
          <w:sz w:val="24"/>
          <w:szCs w:val="24"/>
          <w:lang w:val="sk-SK"/>
        </w:rPr>
      </w:pPr>
    </w:p>
    <w:p w14:paraId="287B10A1" w14:textId="1C0EEC86" w:rsidR="00615CC4" w:rsidRPr="00E33A46" w:rsidRDefault="00E33A46" w:rsidP="000E27F3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sk-SK"/>
        </w:rPr>
      </w:pPr>
      <w:r w:rsidRPr="00E33A46">
        <w:rPr>
          <w:rFonts w:asciiTheme="minorHAnsi" w:hAnsiTheme="minorHAnsi" w:cstheme="minorHAnsi"/>
          <w:color w:val="3C3C3C"/>
          <w:sz w:val="24"/>
          <w:szCs w:val="24"/>
          <w:lang w:val="sk-SK"/>
        </w:rPr>
        <w:t>Podpora týchto aktivít</w:t>
      </w:r>
      <w:r w:rsidR="00615CC4" w:rsidRPr="00E33A46">
        <w:rPr>
          <w:rFonts w:asciiTheme="minorHAnsi" w:hAnsiTheme="minorHAnsi" w:cstheme="minorHAnsi"/>
          <w:color w:val="3C3C3C"/>
          <w:sz w:val="24"/>
          <w:szCs w:val="24"/>
          <w:lang w:val="sk-SK"/>
        </w:rPr>
        <w:t xml:space="preserve"> je naliehavá najmä v súvislosti s nízkou </w:t>
      </w:r>
      <w:r w:rsidR="00DF6079">
        <w:rPr>
          <w:rFonts w:asciiTheme="minorHAnsi" w:hAnsiTheme="minorHAnsi" w:cstheme="minorHAnsi"/>
          <w:color w:val="3C3C3C"/>
          <w:sz w:val="24"/>
          <w:szCs w:val="24"/>
          <w:lang w:val="sk-SK"/>
        </w:rPr>
        <w:t xml:space="preserve">účasťou </w:t>
      </w:r>
      <w:r w:rsidR="00615CC4" w:rsidRPr="00E33A46">
        <w:rPr>
          <w:rFonts w:asciiTheme="minorHAnsi" w:hAnsiTheme="minorHAnsi" w:cstheme="minorHAnsi"/>
          <w:color w:val="3C3C3C"/>
          <w:sz w:val="24"/>
          <w:szCs w:val="24"/>
          <w:lang w:val="sk-SK"/>
        </w:rPr>
        <w:t>Slovákov a Sloveniek na vzdelávaní v dospelosti (</w:t>
      </w:r>
      <w:r w:rsidR="00DF6079">
        <w:rPr>
          <w:rFonts w:asciiTheme="minorHAnsi" w:hAnsiTheme="minorHAnsi" w:cstheme="minorHAnsi"/>
          <w:color w:val="3C3C3C"/>
          <w:sz w:val="24"/>
          <w:szCs w:val="24"/>
          <w:lang w:val="sk-SK"/>
        </w:rPr>
        <w:t>4,8 % v roku 2021, zdroj Eurostat</w:t>
      </w:r>
      <w:r w:rsidR="00695BDC" w:rsidRPr="00E33A46">
        <w:rPr>
          <w:rFonts w:asciiTheme="minorHAnsi" w:hAnsiTheme="minorHAnsi" w:cstheme="minorHAnsi"/>
          <w:color w:val="3C3C3C"/>
          <w:sz w:val="24"/>
          <w:szCs w:val="24"/>
          <w:lang w:val="sk-SK"/>
        </w:rPr>
        <w:t>).</w:t>
      </w:r>
    </w:p>
    <w:p w14:paraId="7AC34C27" w14:textId="2A8983C3" w:rsidR="000C572C" w:rsidRPr="00E33A46" w:rsidRDefault="00EB4888" w:rsidP="000E27F3">
      <w:pPr>
        <w:shd w:val="clear" w:color="auto" w:fill="002060"/>
        <w:spacing w:after="0" w:line="240" w:lineRule="auto"/>
        <w:jc w:val="both"/>
        <w:rPr>
          <w:rFonts w:asciiTheme="minorHAnsi" w:hAnsiTheme="minorHAnsi" w:cstheme="minorHAnsi"/>
          <w:b/>
          <w:color w:val="FFFFFF"/>
          <w:sz w:val="24"/>
          <w:szCs w:val="24"/>
          <w:lang w:val="sk-SK"/>
        </w:rPr>
      </w:pPr>
      <w:r w:rsidRPr="00E33A46">
        <w:rPr>
          <w:rFonts w:asciiTheme="minorHAnsi" w:hAnsiTheme="minorHAnsi" w:cstheme="minorHAnsi"/>
          <w:b/>
          <w:color w:val="FFFFFF"/>
          <w:sz w:val="24"/>
          <w:szCs w:val="24"/>
          <w:lang w:val="sk-SK"/>
        </w:rPr>
        <w:t>Aktivity</w:t>
      </w:r>
    </w:p>
    <w:p w14:paraId="71D7ECD6" w14:textId="43F7D601" w:rsidR="00B911B9" w:rsidRDefault="00E33A46" w:rsidP="000E27F3">
      <w:pPr>
        <w:pStyle w:val="Bezriadkovania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Od začiatku roka sme pripravovali </w:t>
      </w:r>
      <w:r w:rsidR="00A27162" w:rsidRPr="00E33A46">
        <w:rPr>
          <w:rFonts w:asciiTheme="minorHAnsi" w:hAnsiTheme="minorHAnsi" w:cstheme="minorHAnsi"/>
          <w:sz w:val="24"/>
          <w:szCs w:val="24"/>
          <w:lang w:val="sk-SK"/>
        </w:rPr>
        <w:t>stretnutia s pred</w:t>
      </w:r>
      <w:r w:rsidR="002C2417"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staviteľmi rôznych inštitúcií </w:t>
      </w:r>
      <w:r w:rsidR="00A27162"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poskytujúcimi neformálne vzdelávanie. </w:t>
      </w:r>
      <w:r w:rsidR="00A27162" w:rsidRPr="00E33A46">
        <w:rPr>
          <w:rFonts w:asciiTheme="minorHAnsi" w:hAnsiTheme="minorHAnsi" w:cstheme="minorHAnsi"/>
          <w:b/>
          <w:sz w:val="24"/>
          <w:szCs w:val="24"/>
          <w:lang w:val="sk-SK"/>
        </w:rPr>
        <w:t>Okrúhle stoly</w:t>
      </w:r>
      <w:r w:rsidR="00A27162"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 s</w:t>
      </w:r>
      <w:r w:rsidR="004E5D69">
        <w:rPr>
          <w:rFonts w:asciiTheme="minorHAnsi" w:hAnsiTheme="minorHAnsi" w:cstheme="minorHAnsi"/>
          <w:sz w:val="24"/>
          <w:szCs w:val="24"/>
          <w:lang w:val="sk-SK"/>
        </w:rPr>
        <w:t xml:space="preserve">a konali </w:t>
      </w:r>
      <w:r w:rsidR="00B911B9" w:rsidRPr="00E33A46">
        <w:rPr>
          <w:rFonts w:asciiTheme="minorHAnsi" w:hAnsiTheme="minorHAnsi" w:cstheme="minorHAnsi"/>
          <w:sz w:val="24"/>
          <w:szCs w:val="24"/>
          <w:lang w:val="sk-SK"/>
        </w:rPr>
        <w:t>v 10 miestach v rôznych regiónoch Slovenska a počas nich sme viedli diskusie týkajúce sa hlavne podpory rozvoja životných zručností, čo</w:t>
      </w:r>
      <w:r w:rsidR="007E59DF"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 je potrebné aby sa realizovala </w:t>
      </w:r>
      <w:r w:rsidR="00B911B9" w:rsidRPr="00E33A46">
        <w:rPr>
          <w:rFonts w:asciiTheme="minorHAnsi" w:hAnsiTheme="minorHAnsi" w:cstheme="minorHAnsi"/>
          <w:sz w:val="24"/>
          <w:szCs w:val="24"/>
          <w:lang w:val="sk-SK"/>
        </w:rPr>
        <w:t>efektívnejšie, aj ako sa darí spolupracovať jednotlivým aktérom.</w:t>
      </w:r>
    </w:p>
    <w:p w14:paraId="15D9AD0C" w14:textId="77777777" w:rsidR="00B42180" w:rsidRPr="00E33A46" w:rsidRDefault="00B42180" w:rsidP="000E27F3">
      <w:pPr>
        <w:pStyle w:val="Bezriadkovania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3F87FDA7" w14:textId="2B377866" w:rsidR="001A5E15" w:rsidRPr="001A5E15" w:rsidRDefault="001A5E15" w:rsidP="000E27F3">
      <w:pPr>
        <w:pStyle w:val="Bezriadkovania"/>
        <w:jc w:val="both"/>
        <w:rPr>
          <w:rFonts w:asciiTheme="minorHAnsi" w:hAnsiTheme="minorHAnsi" w:cstheme="minorHAnsi"/>
          <w:color w:val="000000"/>
          <w:sz w:val="24"/>
          <w:szCs w:val="24"/>
          <w:lang w:val="sk-SK"/>
        </w:rPr>
      </w:pPr>
      <w:r w:rsidRPr="001A5E15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890088">
        <w:rPr>
          <w:rFonts w:asciiTheme="minorHAnsi" w:hAnsiTheme="minorHAnsi" w:cstheme="minorHAnsi"/>
          <w:i/>
          <w:color w:val="000000"/>
          <w:sz w:val="24"/>
          <w:szCs w:val="24"/>
        </w:rPr>
        <w:t>Dôležitá zručnosť – odolnosť (napr. po covide), schopnosť čeliť meniacemu sa svetu, krízovým situáciám. S tým súvisí well-being, starostlivosť o seba, schopnosť myslieť aj na seba. Mediálna gramotnosť, schopnosť rozoznávať dezinformácie, čo súvisí s </w:t>
      </w:r>
      <w:r w:rsidR="00B42180">
        <w:rPr>
          <w:rFonts w:asciiTheme="minorHAnsi" w:hAnsiTheme="minorHAnsi" w:cstheme="minorHAnsi"/>
          <w:i/>
          <w:color w:val="000000"/>
          <w:sz w:val="24"/>
          <w:szCs w:val="24"/>
        </w:rPr>
        <w:t>kritickým myslením</w:t>
      </w:r>
      <w:r w:rsidRPr="00890088">
        <w:rPr>
          <w:rFonts w:asciiTheme="minorHAnsi" w:hAnsiTheme="minorHAnsi" w:cstheme="minorHAnsi"/>
          <w:i/>
          <w:color w:val="000000"/>
          <w:sz w:val="24"/>
          <w:szCs w:val="24"/>
        </w:rPr>
        <w:t>. Odolnosť súvisí so schopnosťou učiť sa učiť. Byť nastavený, že z každej situácie sa viem niečo nové naučiť a posunúť sa ďalej</w:t>
      </w:r>
      <w:r w:rsidRPr="001A5E15">
        <w:rPr>
          <w:rFonts w:asciiTheme="minorHAnsi" w:hAnsiTheme="minorHAnsi" w:cstheme="minorHAnsi"/>
          <w:color w:val="000000"/>
          <w:sz w:val="24"/>
          <w:szCs w:val="24"/>
        </w:rPr>
        <w:t>.”</w:t>
      </w:r>
      <w:r w:rsidR="003A7AEC">
        <w:rPr>
          <w:rFonts w:asciiTheme="minorHAnsi" w:hAnsiTheme="minorHAnsi" w:cstheme="minorHAnsi"/>
          <w:color w:val="000000"/>
          <w:sz w:val="24"/>
          <w:szCs w:val="24"/>
        </w:rPr>
        <w:t xml:space="preserve"> (účastník okrúhly</w:t>
      </w:r>
      <w:bookmarkStart w:id="0" w:name="_GoBack"/>
      <w:bookmarkEnd w:id="0"/>
      <w:r w:rsidR="00B42180">
        <w:rPr>
          <w:rFonts w:asciiTheme="minorHAnsi" w:hAnsiTheme="minorHAnsi" w:cstheme="minorHAnsi"/>
          <w:color w:val="000000"/>
          <w:sz w:val="24"/>
          <w:szCs w:val="24"/>
        </w:rPr>
        <w:t>ch stolov)</w:t>
      </w:r>
    </w:p>
    <w:p w14:paraId="07BB3CFD" w14:textId="77777777" w:rsidR="005C0B55" w:rsidRPr="00E33A46" w:rsidRDefault="005C0B55" w:rsidP="000E27F3">
      <w:pPr>
        <w:pStyle w:val="Bezriadkovania"/>
        <w:jc w:val="both"/>
        <w:rPr>
          <w:rFonts w:asciiTheme="minorHAnsi" w:hAnsiTheme="minorHAnsi" w:cstheme="minorHAnsi"/>
          <w:color w:val="000000"/>
          <w:sz w:val="24"/>
          <w:szCs w:val="24"/>
          <w:lang w:val="sk-SK"/>
        </w:rPr>
      </w:pPr>
    </w:p>
    <w:p w14:paraId="304D155E" w14:textId="6E53E2F9" w:rsidR="00B911B9" w:rsidRPr="00E33A46" w:rsidRDefault="00B911B9" w:rsidP="000E27F3">
      <w:pPr>
        <w:pStyle w:val="Bezriadkovania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33A46">
        <w:rPr>
          <w:rFonts w:asciiTheme="minorHAnsi" w:hAnsiTheme="minorHAnsi" w:cstheme="minorHAnsi"/>
          <w:sz w:val="24"/>
          <w:szCs w:val="24"/>
          <w:lang w:val="sk-SK"/>
        </w:rPr>
        <w:t>Závery z okrúhlych stolov budú zhrnuté v </w:t>
      </w:r>
      <w:hyperlink r:id="rId8" w:history="1">
        <w:r w:rsidRPr="00E33A46">
          <w:rPr>
            <w:rStyle w:val="Hypertextovprepojenie"/>
            <w:rFonts w:asciiTheme="minorHAnsi" w:hAnsiTheme="minorHAnsi" w:cstheme="minorHAnsi"/>
            <w:b/>
            <w:sz w:val="24"/>
            <w:szCs w:val="24"/>
            <w:lang w:val="sk-SK"/>
          </w:rPr>
          <w:t>mapovacej správe</w:t>
        </w:r>
      </w:hyperlink>
      <w:r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 o podpore rozvoja zručností</w:t>
      </w:r>
      <w:r w:rsidR="004E5D69">
        <w:rPr>
          <w:rFonts w:asciiTheme="minorHAnsi" w:hAnsiTheme="minorHAnsi" w:cstheme="minorHAnsi"/>
          <w:sz w:val="24"/>
          <w:szCs w:val="24"/>
          <w:lang w:val="sk-SK"/>
        </w:rPr>
        <w:t xml:space="preserve"> pre život</w:t>
      </w:r>
      <w:r w:rsidRPr="00E33A46">
        <w:rPr>
          <w:rFonts w:asciiTheme="minorHAnsi" w:hAnsiTheme="minorHAnsi" w:cstheme="minorHAnsi"/>
          <w:sz w:val="24"/>
          <w:szCs w:val="24"/>
          <w:lang w:val="sk-SK"/>
        </w:rPr>
        <w:t>, ktorú budeme publikovať koncom roka 2022.</w:t>
      </w:r>
    </w:p>
    <w:p w14:paraId="2EBD8272" w14:textId="77777777" w:rsidR="000C1BE2" w:rsidRPr="00E33A46" w:rsidRDefault="000C1BE2" w:rsidP="000E27F3">
      <w:pPr>
        <w:pStyle w:val="Bezriadkovania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61B5FCFF" w14:textId="7CF7009D" w:rsidR="00B911B9" w:rsidRPr="00E33A46" w:rsidRDefault="00B911B9" w:rsidP="000E27F3">
      <w:pPr>
        <w:pStyle w:val="Bezriadkovania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Koncom tohto roka </w:t>
      </w:r>
      <w:r w:rsidR="00B42180">
        <w:rPr>
          <w:rFonts w:asciiTheme="minorHAnsi" w:hAnsiTheme="minorHAnsi" w:cstheme="minorHAnsi"/>
          <w:sz w:val="24"/>
          <w:szCs w:val="24"/>
          <w:lang w:val="sk-SK"/>
        </w:rPr>
        <w:t xml:space="preserve">taktiež </w:t>
      </w:r>
      <w:r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začne kampaň </w:t>
      </w:r>
      <w:r w:rsidRPr="00E33A46">
        <w:rPr>
          <w:rFonts w:asciiTheme="minorHAnsi" w:hAnsiTheme="minorHAnsi" w:cstheme="minorHAnsi"/>
          <w:b/>
          <w:sz w:val="24"/>
          <w:szCs w:val="24"/>
          <w:lang w:val="sk-SK"/>
        </w:rPr>
        <w:t>Nikdy nie je neskoro!</w:t>
      </w:r>
      <w:r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r w:rsidR="004E5D69">
        <w:rPr>
          <w:rFonts w:asciiTheme="minorHAnsi" w:hAnsiTheme="minorHAnsi" w:cstheme="minorHAnsi"/>
          <w:sz w:val="24"/>
          <w:szCs w:val="24"/>
          <w:lang w:val="sk-SK"/>
        </w:rPr>
        <w:t xml:space="preserve">zameraná na podporu motivácie k učeniu sa aj v dospelosti prostredníctvom  výpovedí </w:t>
      </w:r>
      <w:r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účastníkov, ako </w:t>
      </w:r>
      <w:r w:rsidR="004E5D69">
        <w:rPr>
          <w:rFonts w:asciiTheme="minorHAnsi" w:hAnsiTheme="minorHAnsi" w:cstheme="minorHAnsi"/>
          <w:sz w:val="24"/>
          <w:szCs w:val="24"/>
          <w:lang w:val="sk-SK"/>
        </w:rPr>
        <w:t xml:space="preserve">aj </w:t>
      </w:r>
      <w:r w:rsidR="00E33A46" w:rsidRPr="00E33A46">
        <w:rPr>
          <w:rFonts w:asciiTheme="minorHAnsi" w:hAnsiTheme="minorHAnsi" w:cstheme="minorHAnsi"/>
          <w:sz w:val="24"/>
          <w:szCs w:val="24"/>
          <w:lang w:val="sk-SK"/>
        </w:rPr>
        <w:t>poskytovateľov vzdelávania pre rôzne cieľové skupiny</w:t>
      </w:r>
      <w:r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 – od nízkokvalifikovaných až po seniorov, ktorí stále pracujú na zdokonaľovaní svojich vedomostí a zručností.</w:t>
      </w:r>
    </w:p>
    <w:p w14:paraId="7D15C045" w14:textId="467E1339" w:rsidR="00B911B9" w:rsidRPr="00E33A46" w:rsidRDefault="00B911B9" w:rsidP="000E27F3">
      <w:pPr>
        <w:pStyle w:val="Bezriadkovania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6DB44ACB" w14:textId="7FC14468" w:rsidR="00B911B9" w:rsidRPr="00E33A46" w:rsidRDefault="00B911B9" w:rsidP="000E27F3">
      <w:pPr>
        <w:pStyle w:val="Bezriadkovania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33A46">
        <w:rPr>
          <w:rFonts w:asciiTheme="minorHAnsi" w:hAnsiTheme="minorHAnsi" w:cstheme="minorHAnsi"/>
          <w:sz w:val="24"/>
          <w:szCs w:val="24"/>
          <w:lang w:val="sk-SK"/>
        </w:rPr>
        <w:t>Začiatkom rok</w:t>
      </w:r>
      <w:r w:rsidR="00B42180">
        <w:rPr>
          <w:rFonts w:asciiTheme="minorHAnsi" w:hAnsiTheme="minorHAnsi" w:cstheme="minorHAnsi"/>
          <w:sz w:val="24"/>
          <w:szCs w:val="24"/>
          <w:lang w:val="sk-SK"/>
        </w:rPr>
        <w:t>a</w:t>
      </w:r>
      <w:r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 2023 </w:t>
      </w:r>
      <w:r w:rsidR="004E5D69">
        <w:rPr>
          <w:rFonts w:asciiTheme="minorHAnsi" w:hAnsiTheme="minorHAnsi" w:cstheme="minorHAnsi"/>
          <w:sz w:val="24"/>
          <w:szCs w:val="24"/>
          <w:lang w:val="sk-SK"/>
        </w:rPr>
        <w:t xml:space="preserve">pripravujeme </w:t>
      </w:r>
      <w:r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kurz na budovanie kapacít v oblasti práce s nízkokvalifikovanými </w:t>
      </w:r>
      <w:r w:rsidR="004E5D69">
        <w:rPr>
          <w:rFonts w:asciiTheme="minorHAnsi" w:hAnsiTheme="minorHAnsi" w:cstheme="minorHAnsi"/>
          <w:sz w:val="24"/>
          <w:szCs w:val="24"/>
          <w:lang w:val="sk-SK"/>
        </w:rPr>
        <w:t>dospelými</w:t>
      </w:r>
      <w:r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r w:rsidR="004E5D69">
        <w:rPr>
          <w:rFonts w:asciiTheme="minorHAnsi" w:hAnsiTheme="minorHAnsi" w:cstheme="minorHAnsi"/>
          <w:sz w:val="24"/>
          <w:szCs w:val="24"/>
          <w:lang w:val="sk-SK"/>
        </w:rPr>
        <w:t xml:space="preserve">ktorý sa zameria </w:t>
      </w:r>
      <w:r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na predstavenie situácie v národnom aj </w:t>
      </w:r>
      <w:r w:rsidR="00B42180">
        <w:rPr>
          <w:rFonts w:asciiTheme="minorHAnsi" w:hAnsiTheme="minorHAnsi" w:cstheme="minorHAnsi"/>
          <w:sz w:val="24"/>
          <w:szCs w:val="24"/>
          <w:lang w:val="sk-SK"/>
        </w:rPr>
        <w:t>európskom</w:t>
      </w:r>
      <w:r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 kontexte, aké nástroje máme na národnej úrovni </w:t>
      </w:r>
      <w:r w:rsidR="002C2417" w:rsidRPr="00E33A46">
        <w:rPr>
          <w:rFonts w:asciiTheme="minorHAnsi" w:hAnsiTheme="minorHAnsi" w:cstheme="minorHAnsi"/>
          <w:sz w:val="24"/>
          <w:szCs w:val="24"/>
          <w:lang w:val="sk-SK"/>
        </w:rPr>
        <w:t>na motiváciu, tréning, ako aj</w:t>
      </w:r>
      <w:r w:rsidR="004E5D6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B42180">
        <w:rPr>
          <w:rFonts w:asciiTheme="minorHAnsi" w:hAnsiTheme="minorHAnsi" w:cstheme="minorHAnsi"/>
          <w:sz w:val="24"/>
          <w:szCs w:val="24"/>
          <w:lang w:val="sk-SK"/>
        </w:rPr>
        <w:t>podporu rozvoja základných zručností.</w:t>
      </w:r>
    </w:p>
    <w:p w14:paraId="17C0F8CD" w14:textId="5F876423" w:rsidR="00B911B9" w:rsidRPr="00E33A46" w:rsidRDefault="003D298D" w:rsidP="000E27F3">
      <w:pPr>
        <w:pStyle w:val="Bezriadkovania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14:paraId="12BB8436" w14:textId="68197099" w:rsidR="00B911B9" w:rsidRPr="00E33A46" w:rsidRDefault="00B911B9" w:rsidP="000E27F3">
      <w:pPr>
        <w:pStyle w:val="Bezriadkovania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Účastníci </w:t>
      </w:r>
      <w:r w:rsidR="002C2417"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následne </w:t>
      </w:r>
      <w:r w:rsidRPr="00E33A46">
        <w:rPr>
          <w:rFonts w:asciiTheme="minorHAnsi" w:hAnsiTheme="minorHAnsi" w:cstheme="minorHAnsi"/>
          <w:sz w:val="24"/>
          <w:szCs w:val="24"/>
          <w:lang w:val="sk-SK"/>
        </w:rPr>
        <w:t>budú mať j možnosť navštíviť partnerské organizácie v zahraničí, ktoré sa touto témou zaoberajú</w:t>
      </w:r>
      <w:r w:rsidR="00E33A46">
        <w:rPr>
          <w:rFonts w:asciiTheme="minorHAnsi" w:hAnsiTheme="minorHAnsi" w:cstheme="minorHAnsi"/>
          <w:sz w:val="24"/>
          <w:szCs w:val="24"/>
          <w:lang w:val="sk-SK"/>
        </w:rPr>
        <w:t xml:space="preserve">, v rámci </w:t>
      </w:r>
      <w:r w:rsidR="00E33A46" w:rsidRPr="00E33A46">
        <w:rPr>
          <w:rFonts w:asciiTheme="minorHAnsi" w:hAnsiTheme="minorHAnsi" w:cstheme="minorHAnsi"/>
          <w:sz w:val="24"/>
          <w:szCs w:val="24"/>
          <w:lang w:val="sk-SK"/>
        </w:rPr>
        <w:t>študijných návštev</w:t>
      </w:r>
      <w:r w:rsidR="004E5D69">
        <w:rPr>
          <w:rFonts w:asciiTheme="minorHAnsi" w:hAnsiTheme="minorHAnsi" w:cstheme="minorHAnsi"/>
          <w:sz w:val="24"/>
          <w:szCs w:val="24"/>
          <w:lang w:val="sk-SK"/>
        </w:rPr>
        <w:t xml:space="preserve"> na</w:t>
      </w:r>
      <w:r w:rsidR="003D298D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2C2417" w:rsidRPr="00E33A46">
        <w:rPr>
          <w:rFonts w:asciiTheme="minorHAnsi" w:hAnsiTheme="minorHAnsi" w:cstheme="minorHAnsi"/>
          <w:sz w:val="24"/>
          <w:szCs w:val="24"/>
          <w:lang w:val="sk-SK"/>
        </w:rPr>
        <w:t>jar</w:t>
      </w:r>
      <w:r w:rsidR="00BA44BB"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2C2417" w:rsidRPr="00E33A46">
        <w:rPr>
          <w:rFonts w:asciiTheme="minorHAnsi" w:hAnsiTheme="minorHAnsi" w:cstheme="minorHAnsi"/>
          <w:sz w:val="24"/>
          <w:szCs w:val="24"/>
          <w:lang w:val="sk-SK"/>
        </w:rPr>
        <w:t>2023</w:t>
      </w:r>
      <w:r w:rsidR="00BA44BB" w:rsidRPr="00E33A46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79DA6FEE" w14:textId="433F6379" w:rsidR="00B911B9" w:rsidRPr="00E33A46" w:rsidRDefault="00B911B9" w:rsidP="000E27F3">
      <w:pPr>
        <w:pStyle w:val="Bezriadkovania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14:paraId="22F66724" w14:textId="64813000" w:rsidR="006A176C" w:rsidRPr="00E33A46" w:rsidRDefault="002C2417" w:rsidP="000E27F3">
      <w:pPr>
        <w:pStyle w:val="Bezriadkovania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V rámci iniciatívy </w:t>
      </w:r>
      <w:r w:rsidR="004E5D69">
        <w:rPr>
          <w:rFonts w:asciiTheme="minorHAnsi" w:hAnsiTheme="minorHAnsi" w:cstheme="minorHAnsi"/>
          <w:sz w:val="24"/>
          <w:szCs w:val="24"/>
          <w:lang w:val="sk-SK"/>
        </w:rPr>
        <w:t xml:space="preserve">pôsobí </w:t>
      </w:r>
      <w:r w:rsidR="004E5D69" w:rsidRPr="00E33A46">
        <w:rPr>
          <w:rFonts w:asciiTheme="minorHAnsi" w:hAnsiTheme="minorHAnsi" w:cstheme="minorHAnsi"/>
          <w:sz w:val="24"/>
          <w:szCs w:val="24"/>
          <w:lang w:val="sk-SK"/>
        </w:rPr>
        <w:t>Národn</w:t>
      </w:r>
      <w:r w:rsidR="004E5D69">
        <w:rPr>
          <w:rFonts w:asciiTheme="minorHAnsi" w:hAnsiTheme="minorHAnsi" w:cstheme="minorHAnsi"/>
          <w:sz w:val="24"/>
          <w:szCs w:val="24"/>
          <w:lang w:val="sk-SK"/>
        </w:rPr>
        <w:t>á</w:t>
      </w:r>
      <w:r w:rsidR="004E5D69"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E33A46">
        <w:rPr>
          <w:rFonts w:asciiTheme="minorHAnsi" w:hAnsiTheme="minorHAnsi" w:cstheme="minorHAnsi"/>
          <w:sz w:val="24"/>
          <w:szCs w:val="24"/>
          <w:lang w:val="sk-SK"/>
        </w:rPr>
        <w:t>sieť</w:t>
      </w:r>
      <w:r w:rsidR="00FA4A8D"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DF6079">
        <w:rPr>
          <w:rFonts w:asciiTheme="minorHAnsi" w:hAnsiTheme="minorHAnsi" w:cstheme="minorHAnsi"/>
          <w:sz w:val="24"/>
          <w:szCs w:val="24"/>
          <w:lang w:val="sk-SK"/>
        </w:rPr>
        <w:t xml:space="preserve">na podporu základných zručností </w:t>
      </w:r>
      <w:r w:rsidR="00FA4A8D"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, </w:t>
      </w:r>
      <w:r w:rsidRPr="00E33A46">
        <w:rPr>
          <w:rFonts w:asciiTheme="minorHAnsi" w:hAnsiTheme="minorHAnsi" w:cstheme="minorHAnsi"/>
          <w:sz w:val="24"/>
          <w:szCs w:val="24"/>
          <w:lang w:val="sk-SK"/>
        </w:rPr>
        <w:t>ktorá sa skladá z expertov z rôznych oblastí a i</w:t>
      </w:r>
      <w:r w:rsidR="00E33A46">
        <w:rPr>
          <w:rFonts w:asciiTheme="minorHAnsi" w:hAnsiTheme="minorHAnsi" w:cstheme="minorHAnsi"/>
          <w:sz w:val="24"/>
          <w:szCs w:val="24"/>
          <w:lang w:val="sk-SK"/>
        </w:rPr>
        <w:t xml:space="preserve">nštitúcií, avšak spája ich </w:t>
      </w:r>
      <w:r w:rsidR="00DF6079">
        <w:rPr>
          <w:rFonts w:asciiTheme="minorHAnsi" w:hAnsiTheme="minorHAnsi" w:cstheme="minorHAnsi"/>
          <w:sz w:val="24"/>
          <w:szCs w:val="24"/>
          <w:lang w:val="sk-SK"/>
        </w:rPr>
        <w:t>prob</w:t>
      </w:r>
      <w:r w:rsidR="00DF6079" w:rsidRPr="00E33A46">
        <w:rPr>
          <w:rFonts w:asciiTheme="minorHAnsi" w:hAnsiTheme="minorHAnsi" w:cstheme="minorHAnsi"/>
          <w:sz w:val="24"/>
          <w:szCs w:val="24"/>
          <w:lang w:val="sk-SK"/>
        </w:rPr>
        <w:t>l</w:t>
      </w:r>
      <w:r w:rsidR="00DF6079">
        <w:rPr>
          <w:rFonts w:asciiTheme="minorHAnsi" w:hAnsiTheme="minorHAnsi" w:cstheme="minorHAnsi"/>
          <w:sz w:val="24"/>
          <w:szCs w:val="24"/>
          <w:lang w:val="sk-SK"/>
        </w:rPr>
        <w:t>e</w:t>
      </w:r>
      <w:r w:rsidR="00DF6079" w:rsidRPr="00E33A46">
        <w:rPr>
          <w:rFonts w:asciiTheme="minorHAnsi" w:hAnsiTheme="minorHAnsi" w:cstheme="minorHAnsi"/>
          <w:sz w:val="24"/>
          <w:szCs w:val="24"/>
          <w:lang w:val="sk-SK"/>
        </w:rPr>
        <w:t>matik</w:t>
      </w:r>
      <w:r w:rsidR="00DF6079">
        <w:rPr>
          <w:rFonts w:asciiTheme="minorHAnsi" w:hAnsiTheme="minorHAnsi" w:cstheme="minorHAnsi"/>
          <w:sz w:val="24"/>
          <w:szCs w:val="24"/>
          <w:lang w:val="sk-SK"/>
        </w:rPr>
        <w:t xml:space="preserve">a </w:t>
      </w:r>
      <w:r w:rsidRPr="00E33A46">
        <w:rPr>
          <w:rFonts w:asciiTheme="minorHAnsi" w:hAnsiTheme="minorHAnsi" w:cstheme="minorHAnsi"/>
          <w:sz w:val="24"/>
          <w:szCs w:val="24"/>
          <w:lang w:val="sk-SK"/>
        </w:rPr>
        <w:t>prístupu k potrebám nízkokvalifiko</w:t>
      </w:r>
      <w:r w:rsidR="00E33A46">
        <w:rPr>
          <w:rFonts w:asciiTheme="minorHAnsi" w:hAnsiTheme="minorHAnsi" w:cstheme="minorHAnsi"/>
          <w:sz w:val="24"/>
          <w:szCs w:val="24"/>
          <w:lang w:val="sk-SK"/>
        </w:rPr>
        <w:t>v</w:t>
      </w:r>
      <w:r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aných v </w:t>
      </w:r>
      <w:r w:rsidR="00E33A46" w:rsidRPr="00E33A46">
        <w:rPr>
          <w:rFonts w:asciiTheme="minorHAnsi" w:hAnsiTheme="minorHAnsi" w:cstheme="minorHAnsi"/>
          <w:sz w:val="24"/>
          <w:szCs w:val="24"/>
          <w:lang w:val="sk-SK"/>
        </w:rPr>
        <w:t>oblasti</w:t>
      </w:r>
      <w:r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 vzdelávania.</w:t>
      </w:r>
    </w:p>
    <w:p w14:paraId="0D684C56" w14:textId="7CFC61C8" w:rsidR="00797325" w:rsidRPr="00E33A46" w:rsidRDefault="00DF6079" w:rsidP="000E27F3">
      <w:pPr>
        <w:pStyle w:val="Bezriadkovania"/>
        <w:jc w:val="both"/>
        <w:rPr>
          <w:rFonts w:asciiTheme="minorHAnsi" w:hAnsiTheme="minorHAnsi" w:cstheme="minorHAnsi"/>
          <w:color w:val="3C3C3C"/>
          <w:sz w:val="24"/>
          <w:szCs w:val="24"/>
          <w:lang w:val="sk-SK"/>
        </w:rPr>
      </w:pPr>
      <w:r>
        <w:rPr>
          <w:rFonts w:asciiTheme="minorHAnsi" w:hAnsiTheme="minorHAnsi" w:cstheme="minorHAnsi"/>
          <w:color w:val="3C3C3C"/>
          <w:sz w:val="24"/>
          <w:szCs w:val="24"/>
          <w:lang w:val="sk-SK"/>
        </w:rPr>
        <w:lastRenderedPageBreak/>
        <w:t xml:space="preserve"> Dôležitou súčasťou </w:t>
      </w:r>
      <w:r w:rsidR="00695BDC" w:rsidRPr="00E33A46">
        <w:rPr>
          <w:rFonts w:asciiTheme="minorHAnsi" w:hAnsiTheme="minorHAnsi" w:cstheme="minorHAnsi"/>
          <w:color w:val="3C3C3C"/>
          <w:sz w:val="24"/>
          <w:szCs w:val="24"/>
          <w:lang w:val="sk-SK"/>
        </w:rPr>
        <w:t>akt</w:t>
      </w:r>
      <w:r w:rsidR="00EC65B2" w:rsidRPr="00E33A46">
        <w:rPr>
          <w:rFonts w:asciiTheme="minorHAnsi" w:hAnsiTheme="minorHAnsi" w:cstheme="minorHAnsi"/>
          <w:color w:val="3C3C3C"/>
          <w:sz w:val="24"/>
          <w:szCs w:val="24"/>
          <w:lang w:val="sk-SK"/>
        </w:rPr>
        <w:t>iv</w:t>
      </w:r>
      <w:r w:rsidR="00695BDC" w:rsidRPr="00E33A46">
        <w:rPr>
          <w:rFonts w:asciiTheme="minorHAnsi" w:hAnsiTheme="minorHAnsi" w:cstheme="minorHAnsi"/>
          <w:color w:val="3C3C3C"/>
          <w:sz w:val="24"/>
          <w:szCs w:val="24"/>
          <w:lang w:val="sk-SK"/>
        </w:rPr>
        <w:t xml:space="preserve">ít je odovzdávanie </w:t>
      </w:r>
      <w:hyperlink r:id="rId9" w:tgtFrame="_blank" w:history="1">
        <w:r w:rsidR="00695BDC" w:rsidRPr="00E33A46">
          <w:rPr>
            <w:rStyle w:val="Hypertextovprepojenie"/>
            <w:rFonts w:asciiTheme="minorHAnsi" w:hAnsiTheme="minorHAnsi" w:cstheme="minorHAnsi"/>
            <w:color w:val="0092D0"/>
            <w:sz w:val="24"/>
            <w:szCs w:val="24"/>
            <w:lang w:val="sk-SK"/>
          </w:rPr>
          <w:t>Ceny Ministerstva školstva, vedy, výskumu a športu SR za rozvoj celoživotného vzdelávania</w:t>
        </w:r>
      </w:hyperlink>
      <w:r w:rsidR="00695BDC" w:rsidRPr="00E33A46">
        <w:rPr>
          <w:rFonts w:asciiTheme="minorHAnsi" w:hAnsiTheme="minorHAnsi" w:cstheme="minorHAnsi"/>
          <w:color w:val="3C3C3C"/>
          <w:sz w:val="24"/>
          <w:szCs w:val="24"/>
          <w:lang w:val="sk-SK"/>
        </w:rPr>
        <w:t xml:space="preserve"> ako i spoluorganizácia aktivít </w:t>
      </w:r>
      <w:hyperlink r:id="rId10" w:history="1">
        <w:r w:rsidR="00695BDC" w:rsidRPr="00E33A46">
          <w:rPr>
            <w:rStyle w:val="Hypertextovprepojenie"/>
            <w:rFonts w:asciiTheme="minorHAnsi" w:hAnsiTheme="minorHAnsi" w:cstheme="minorHAnsi"/>
            <w:sz w:val="24"/>
            <w:szCs w:val="24"/>
            <w:lang w:val="sk-SK"/>
          </w:rPr>
          <w:t>Týždňa celoživotného učeni</w:t>
        </w:r>
      </w:hyperlink>
      <w:r w:rsidR="002C2417" w:rsidRPr="00E33A46">
        <w:rPr>
          <w:rFonts w:asciiTheme="minorHAnsi" w:hAnsiTheme="minorHAnsi" w:cstheme="minorHAnsi"/>
          <w:color w:val="3C3C3C"/>
          <w:sz w:val="24"/>
          <w:szCs w:val="24"/>
          <w:lang w:val="sk-SK"/>
        </w:rPr>
        <w:t>a</w:t>
      </w:r>
      <w:r w:rsidR="000E27F3" w:rsidRPr="00E33A46">
        <w:rPr>
          <w:rFonts w:asciiTheme="minorHAnsi" w:hAnsiTheme="minorHAnsi" w:cstheme="minorHAnsi"/>
          <w:color w:val="3C3C3C"/>
          <w:sz w:val="24"/>
          <w:szCs w:val="24"/>
          <w:lang w:val="sk-SK"/>
        </w:rPr>
        <w:t>.</w:t>
      </w:r>
    </w:p>
    <w:p w14:paraId="0FE1EF34" w14:textId="16274FBD" w:rsidR="000E27F3" w:rsidRPr="00E33A46" w:rsidRDefault="000E27F3" w:rsidP="00A27162">
      <w:pPr>
        <w:pStyle w:val="Bezriadkovania"/>
        <w:rPr>
          <w:rFonts w:asciiTheme="minorHAnsi" w:hAnsiTheme="minorHAnsi" w:cstheme="minorHAnsi"/>
          <w:color w:val="3C3C3C"/>
          <w:lang w:val="sk-SK"/>
        </w:rPr>
      </w:pPr>
    </w:p>
    <w:p w14:paraId="61DF8D71" w14:textId="3327C164" w:rsidR="000C572C" w:rsidRPr="00E33A46" w:rsidRDefault="00EB4888" w:rsidP="00797325">
      <w:pPr>
        <w:shd w:val="clear" w:color="auto" w:fill="002060"/>
        <w:spacing w:after="0" w:line="240" w:lineRule="auto"/>
        <w:rPr>
          <w:rFonts w:ascii="Century Gothic" w:hAnsi="Century Gothic"/>
          <w:b/>
          <w:color w:val="FFFFFF"/>
          <w:sz w:val="20"/>
          <w:szCs w:val="20"/>
          <w:lang w:val="sk-SK"/>
        </w:rPr>
      </w:pPr>
      <w:r w:rsidRPr="00E33A46">
        <w:rPr>
          <w:rFonts w:ascii="Century Gothic" w:hAnsi="Century Gothic"/>
          <w:b/>
          <w:color w:val="FFFFFF"/>
          <w:sz w:val="20"/>
          <w:szCs w:val="20"/>
          <w:lang w:val="sk-SK"/>
        </w:rPr>
        <w:t>Výstupy projektu</w:t>
      </w:r>
    </w:p>
    <w:p w14:paraId="374B8304" w14:textId="304AC011" w:rsidR="007276ED" w:rsidRPr="00E33A46" w:rsidRDefault="00695BDC" w:rsidP="000E27F3">
      <w:pPr>
        <w:pStyle w:val="Odsekzoznamu"/>
        <w:numPr>
          <w:ilvl w:val="0"/>
          <w:numId w:val="19"/>
        </w:numPr>
        <w:spacing w:before="240"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E33A46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Mapovacia správa o stave </w:t>
      </w:r>
      <w:r w:rsidR="00DF6079">
        <w:rPr>
          <w:rFonts w:asciiTheme="minorHAnsi" w:hAnsiTheme="minorHAnsi" w:cstheme="minorHAnsi"/>
          <w:bCs/>
          <w:sz w:val="24"/>
          <w:szCs w:val="24"/>
          <w:lang w:val="sk-SK"/>
        </w:rPr>
        <w:t>zručností pre život v SR</w:t>
      </w:r>
    </w:p>
    <w:p w14:paraId="54D43381" w14:textId="3EB70D97" w:rsidR="007276ED" w:rsidRPr="00E33A46" w:rsidRDefault="00DF6079" w:rsidP="0079732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bCs/>
          <w:sz w:val="24"/>
          <w:szCs w:val="24"/>
          <w:lang w:val="sk-SK"/>
        </w:rPr>
        <w:t xml:space="preserve">Návrh certifikácie </w:t>
      </w:r>
      <w:r w:rsidR="00695BDC" w:rsidRPr="00E33A46">
        <w:rPr>
          <w:rFonts w:asciiTheme="minorHAnsi" w:hAnsiTheme="minorHAnsi" w:cstheme="minorHAnsi"/>
          <w:bCs/>
          <w:sz w:val="24"/>
          <w:szCs w:val="24"/>
          <w:lang w:val="sk-SK"/>
        </w:rPr>
        <w:t>základných zručností</w:t>
      </w:r>
    </w:p>
    <w:p w14:paraId="0EB8C303" w14:textId="0F91234A" w:rsidR="007276ED" w:rsidRPr="00E33A46" w:rsidRDefault="00DF6079" w:rsidP="007276E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bCs/>
          <w:sz w:val="24"/>
          <w:szCs w:val="24"/>
          <w:lang w:val="sk-SK"/>
        </w:rPr>
        <w:t xml:space="preserve">Vzdelávací </w:t>
      </w:r>
      <w:r w:rsidR="00695BDC" w:rsidRPr="00E33A46">
        <w:rPr>
          <w:rFonts w:asciiTheme="minorHAnsi" w:hAnsiTheme="minorHAnsi" w:cstheme="minorHAnsi"/>
          <w:bCs/>
          <w:sz w:val="24"/>
          <w:szCs w:val="24"/>
          <w:lang w:val="sk-SK"/>
        </w:rPr>
        <w:t>kurz pre aktérov pôsobiacich vo vzdelávaní dospelých</w:t>
      </w:r>
      <w:r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zameraný na podporu rozvoja základných zručností </w:t>
      </w:r>
    </w:p>
    <w:p w14:paraId="5947564F" w14:textId="1553E349" w:rsidR="007276ED" w:rsidRPr="00E33A46" w:rsidRDefault="004E5D69" w:rsidP="007276E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 Študijné návštevy </w:t>
      </w:r>
      <w:r w:rsidR="00695BDC" w:rsidRPr="00E33A46">
        <w:rPr>
          <w:rFonts w:asciiTheme="minorHAnsi" w:hAnsiTheme="minorHAnsi" w:cstheme="minorHAnsi"/>
          <w:sz w:val="24"/>
          <w:szCs w:val="24"/>
          <w:lang w:val="sk-SK"/>
        </w:rPr>
        <w:t xml:space="preserve">našich odborníkov </w:t>
      </w:r>
      <w:r w:rsidR="00252F17" w:rsidRPr="00E33A46">
        <w:rPr>
          <w:rFonts w:asciiTheme="minorHAnsi" w:hAnsiTheme="minorHAnsi" w:cstheme="minorHAnsi"/>
          <w:sz w:val="24"/>
          <w:szCs w:val="24"/>
          <w:lang w:val="sk-SK"/>
        </w:rPr>
        <w:t>v zahraničí</w:t>
      </w:r>
    </w:p>
    <w:p w14:paraId="627784E1" w14:textId="17B0BB0E" w:rsidR="00CC689F" w:rsidRPr="00DF6079" w:rsidRDefault="00507346" w:rsidP="00DF607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DF6079">
        <w:rPr>
          <w:rFonts w:asciiTheme="minorHAnsi" w:hAnsiTheme="minorHAnsi" w:cstheme="minorHAnsi"/>
          <w:sz w:val="24"/>
          <w:szCs w:val="24"/>
          <w:lang w:val="sk-SK"/>
        </w:rPr>
        <w:t>Informačná kampaň</w:t>
      </w:r>
      <w:r w:rsidR="00DF6079" w:rsidRPr="00DF6079">
        <w:rPr>
          <w:rFonts w:asciiTheme="minorHAnsi" w:hAnsiTheme="minorHAnsi" w:cstheme="minorHAnsi"/>
          <w:sz w:val="24"/>
          <w:szCs w:val="24"/>
          <w:lang w:val="sk-SK"/>
        </w:rPr>
        <w:t xml:space="preserve"> na podporu vzdelávania dospelých </w:t>
      </w:r>
      <w:r w:rsidR="00DF6079" w:rsidRPr="00DF6079" w:rsidDel="00DF607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B1364F" w:rsidRPr="00DF6079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Odporúčania pre tvorcov politík na regionálnej a národnej úrovni </w:t>
      </w:r>
    </w:p>
    <w:p w14:paraId="171451B3" w14:textId="7948AB34" w:rsidR="0012035C" w:rsidRPr="00E33A46" w:rsidRDefault="00B1364F" w:rsidP="00CC689F">
      <w:pPr>
        <w:shd w:val="clear" w:color="auto" w:fill="002060"/>
        <w:spacing w:after="0"/>
        <w:rPr>
          <w:rFonts w:ascii="Century Gothic" w:hAnsi="Century Gothic"/>
          <w:b/>
          <w:color w:val="FFFFFF"/>
          <w:sz w:val="20"/>
          <w:szCs w:val="20"/>
          <w:lang w:val="sk-SK"/>
        </w:rPr>
      </w:pPr>
      <w:r w:rsidRPr="00E33A46">
        <w:rPr>
          <w:rFonts w:ascii="Century Gothic" w:hAnsi="Century Gothic"/>
          <w:b/>
          <w:color w:val="FFFFFF"/>
          <w:sz w:val="20"/>
          <w:szCs w:val="20"/>
          <w:lang w:val="sk-SK"/>
        </w:rPr>
        <w:t>Kontakt na Slovensku:</w:t>
      </w:r>
    </w:p>
    <w:p w14:paraId="006FDF1E" w14:textId="77777777" w:rsidR="00DF6079" w:rsidRDefault="00DF6079" w:rsidP="00EE3095">
      <w:pPr>
        <w:pStyle w:val="Bezriadkovania"/>
        <w:rPr>
          <w:rFonts w:asciiTheme="minorHAnsi" w:hAnsiTheme="minorHAnsi" w:cstheme="minorHAnsi"/>
          <w:sz w:val="20"/>
          <w:szCs w:val="20"/>
          <w:lang w:val="sk-SK"/>
        </w:rPr>
      </w:pPr>
    </w:p>
    <w:p w14:paraId="6C3F861F" w14:textId="788D8906" w:rsidR="00B1364F" w:rsidRPr="00E33A46" w:rsidRDefault="00B1364F" w:rsidP="00EE3095">
      <w:pPr>
        <w:pStyle w:val="Bezriadkovania"/>
        <w:rPr>
          <w:rFonts w:asciiTheme="minorHAnsi" w:hAnsiTheme="minorHAnsi" w:cstheme="minorHAnsi"/>
          <w:sz w:val="20"/>
          <w:szCs w:val="20"/>
          <w:lang w:val="sk-SK"/>
        </w:rPr>
      </w:pPr>
      <w:r w:rsidRPr="00E33A46">
        <w:rPr>
          <w:rFonts w:asciiTheme="minorHAnsi" w:hAnsiTheme="minorHAnsi" w:cstheme="minorHAnsi"/>
          <w:sz w:val="20"/>
          <w:szCs w:val="20"/>
          <w:lang w:val="sk-SK"/>
        </w:rPr>
        <w:t>ŠIOV</w:t>
      </w:r>
      <w:r w:rsidR="00DF6079">
        <w:rPr>
          <w:rFonts w:asciiTheme="minorHAnsi" w:hAnsiTheme="minorHAnsi" w:cstheme="minorHAnsi"/>
          <w:sz w:val="20"/>
          <w:szCs w:val="20"/>
          <w:lang w:val="sk-SK"/>
        </w:rPr>
        <w:t xml:space="preserve"> – Úsek celoživotného vzdelávania </w:t>
      </w:r>
    </w:p>
    <w:p w14:paraId="6C07AC21" w14:textId="2D9090A9" w:rsidR="00EE3095" w:rsidRPr="00E33A46" w:rsidRDefault="00EE3095" w:rsidP="00EE3095">
      <w:pPr>
        <w:pStyle w:val="Bezriadkovania"/>
        <w:rPr>
          <w:rFonts w:asciiTheme="minorHAnsi" w:hAnsiTheme="minorHAnsi" w:cstheme="minorHAnsi"/>
          <w:sz w:val="20"/>
          <w:szCs w:val="20"/>
          <w:lang w:val="sk-SK"/>
        </w:rPr>
      </w:pPr>
      <w:r w:rsidRPr="00E33A46">
        <w:rPr>
          <w:rFonts w:asciiTheme="minorHAnsi" w:hAnsiTheme="minorHAnsi" w:cstheme="minorHAnsi"/>
          <w:sz w:val="20"/>
          <w:szCs w:val="20"/>
          <w:lang w:val="sk-SK"/>
        </w:rPr>
        <w:t>Stromová 9</w:t>
      </w:r>
    </w:p>
    <w:p w14:paraId="28F3D71F" w14:textId="7E78936D" w:rsidR="00EE3095" w:rsidRPr="00E33A46" w:rsidRDefault="00EE3095" w:rsidP="00EE3095">
      <w:pPr>
        <w:pStyle w:val="Bezriadkovania"/>
        <w:rPr>
          <w:rFonts w:asciiTheme="minorHAnsi" w:hAnsiTheme="minorHAnsi" w:cstheme="minorHAnsi"/>
          <w:sz w:val="20"/>
          <w:szCs w:val="20"/>
          <w:lang w:val="sk-SK"/>
        </w:rPr>
      </w:pPr>
      <w:r w:rsidRPr="00E33A46">
        <w:rPr>
          <w:rFonts w:asciiTheme="minorHAnsi" w:hAnsiTheme="minorHAnsi" w:cstheme="minorHAnsi"/>
          <w:sz w:val="20"/>
          <w:szCs w:val="20"/>
          <w:lang w:val="sk-SK"/>
        </w:rPr>
        <w:t>81103 Bratislava</w:t>
      </w:r>
    </w:p>
    <w:p w14:paraId="4E43148F" w14:textId="1BC9F0C0" w:rsidR="00EE3095" w:rsidRPr="00E33A46" w:rsidRDefault="00B65BDA" w:rsidP="00EE3095">
      <w:pPr>
        <w:pStyle w:val="Bezriadkovania"/>
        <w:rPr>
          <w:rStyle w:val="Hypertextovprepojenie"/>
          <w:rFonts w:asciiTheme="minorHAnsi" w:hAnsiTheme="minorHAnsi" w:cstheme="minorHAnsi"/>
          <w:lang w:val="sk-SK"/>
        </w:rPr>
      </w:pPr>
      <w:hyperlink r:id="rId11" w:history="1">
        <w:r w:rsidR="00B42180" w:rsidRPr="00B42180">
          <w:rPr>
            <w:rStyle w:val="Hypertextovprepojenie"/>
            <w:rFonts w:asciiTheme="minorHAnsi" w:hAnsiTheme="minorHAnsi" w:cstheme="minorHAnsi"/>
            <w:lang w:val="sk-SK"/>
          </w:rPr>
          <w:t>alena.stefanikova@siov.sk</w:t>
        </w:r>
      </w:hyperlink>
    </w:p>
    <w:p w14:paraId="46365598" w14:textId="6E399954" w:rsidR="00733AE3" w:rsidRPr="00E33A46" w:rsidRDefault="00B65BDA" w:rsidP="00733AE3">
      <w:pPr>
        <w:pStyle w:val="Zkladntext"/>
        <w:ind w:right="7623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B42180" w:rsidRPr="00B42180">
          <w:rPr>
            <w:rStyle w:val="Hypertextovprepojenie"/>
            <w:rFonts w:asciiTheme="minorHAnsi" w:hAnsiTheme="minorHAnsi" w:cstheme="minorHAnsi"/>
            <w:w w:val="95"/>
            <w:sz w:val="22"/>
            <w:szCs w:val="22"/>
            <w:u w:color="0000FF"/>
          </w:rPr>
          <w:t>katarina.smalova@siov.sk</w:t>
        </w:r>
      </w:hyperlink>
      <w:r w:rsidR="00733AE3" w:rsidRPr="00E33A46">
        <w:rPr>
          <w:rFonts w:asciiTheme="minorHAnsi" w:hAnsiTheme="minorHAnsi" w:cstheme="minorHAnsi"/>
          <w:color w:val="0000FF"/>
          <w:w w:val="95"/>
          <w:sz w:val="22"/>
          <w:szCs w:val="22"/>
          <w:u w:val="single" w:color="0000FF"/>
        </w:rPr>
        <w:t xml:space="preserve">  </w:t>
      </w:r>
    </w:p>
    <w:p w14:paraId="57309B6C" w14:textId="77777777" w:rsidR="002C2417" w:rsidRPr="00E33A46" w:rsidRDefault="002C2417" w:rsidP="000E27F3">
      <w:pPr>
        <w:rPr>
          <w:lang w:val="sk-SK"/>
        </w:rPr>
      </w:pPr>
    </w:p>
    <w:p w14:paraId="1DBDE0A5" w14:textId="59165D01" w:rsidR="00A04812" w:rsidRPr="00E33A46" w:rsidRDefault="00E33A46" w:rsidP="000E27F3">
      <w:pPr>
        <w:rPr>
          <w:lang w:val="sk-SK"/>
        </w:rPr>
      </w:pPr>
      <w:r>
        <w:rPr>
          <w:lang w:val="sk-SK"/>
        </w:rPr>
        <w:t xml:space="preserve">Webová stránka: </w:t>
      </w:r>
      <w:hyperlink r:id="rId13" w:history="1">
        <w:r w:rsidR="004E5D69" w:rsidRPr="004E5D69">
          <w:rPr>
            <w:rStyle w:val="Hypertextovprepojenie"/>
            <w:lang w:val="sk-SK"/>
          </w:rPr>
          <w:t>www.vzdelavaniedospelych.sk</w:t>
        </w:r>
      </w:hyperlink>
    </w:p>
    <w:p w14:paraId="61840FD8" w14:textId="5990E0B8" w:rsidR="00B42180" w:rsidRDefault="00B42180" w:rsidP="00615CC4">
      <w:pPr>
        <w:pStyle w:val="Normlnywebov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noProof/>
          <w:color w:val="3C3C3C"/>
          <w:sz w:val="23"/>
          <w:szCs w:val="23"/>
        </w:rPr>
      </w:pPr>
    </w:p>
    <w:p w14:paraId="0D61256D" w14:textId="2DD7DD4F" w:rsidR="00615CC4" w:rsidRPr="00E33A46" w:rsidRDefault="00B42180" w:rsidP="00615CC4">
      <w:pPr>
        <w:pStyle w:val="Normlnywebov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C3C3C"/>
          <w:sz w:val="23"/>
          <w:szCs w:val="23"/>
        </w:rPr>
      </w:pPr>
      <w:r w:rsidRPr="00F37FD7">
        <w:rPr>
          <w:rFonts w:ascii="Arial" w:hAnsi="Arial" w:cs="Arial"/>
          <w:noProof/>
          <w:color w:val="3C3C3C"/>
          <w:sz w:val="23"/>
          <w:szCs w:val="23"/>
        </w:rPr>
        <w:drawing>
          <wp:inline distT="0" distB="0" distL="0" distR="0" wp14:anchorId="568924B2" wp14:editId="66519B66">
            <wp:extent cx="2156892" cy="486981"/>
            <wp:effectExtent l="0" t="0" r="0" b="8890"/>
            <wp:docPr id="1" name="Obrázok 1" descr="C:\Users\User\Downloads\SK Spolufinancovaný Európskou úniou_PO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K Spolufinancovaný Európskou úniou_POS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77" cy="51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58A55" w14:textId="6F675EB5" w:rsidR="00615CC4" w:rsidRPr="00E33A46" w:rsidRDefault="00EC65B2" w:rsidP="00615CC4">
      <w:pPr>
        <w:pStyle w:val="Normlnywebov"/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theme="minorHAnsi"/>
          <w:color w:val="3C3C3C"/>
          <w:sz w:val="20"/>
          <w:szCs w:val="20"/>
        </w:rPr>
      </w:pPr>
      <w:r w:rsidRPr="00E33A46">
        <w:rPr>
          <w:rFonts w:asciiTheme="minorHAnsi" w:hAnsiTheme="minorHAnsi" w:cstheme="minorHAnsi"/>
          <w:color w:val="3C3C3C"/>
          <w:sz w:val="20"/>
          <w:szCs w:val="20"/>
        </w:rPr>
        <w:t>Úsek celoživotného vzdelávania</w:t>
      </w:r>
      <w:r w:rsidR="009F5F85" w:rsidRPr="00E33A46">
        <w:rPr>
          <w:rFonts w:asciiTheme="minorHAnsi" w:hAnsiTheme="minorHAnsi" w:cstheme="minorHAnsi"/>
          <w:color w:val="3C3C3C"/>
          <w:sz w:val="20"/>
          <w:szCs w:val="20"/>
        </w:rPr>
        <w:t xml:space="preserve"> </w:t>
      </w:r>
      <w:r w:rsidR="00615CC4" w:rsidRPr="00E33A46">
        <w:rPr>
          <w:rFonts w:asciiTheme="minorHAnsi" w:hAnsiTheme="minorHAnsi" w:cstheme="minorHAnsi"/>
          <w:color w:val="3C3C3C"/>
          <w:sz w:val="20"/>
          <w:szCs w:val="20"/>
        </w:rPr>
        <w:t xml:space="preserve">(ŠIOV) realizuje v období </w:t>
      </w:r>
      <w:r w:rsidR="0045592F" w:rsidRPr="00E33A46">
        <w:rPr>
          <w:rFonts w:asciiTheme="minorHAnsi" w:hAnsiTheme="minorHAnsi" w:cstheme="minorHAnsi"/>
          <w:color w:val="3C3C3C"/>
          <w:sz w:val="20"/>
          <w:szCs w:val="20"/>
        </w:rPr>
        <w:t>od 1. 1. 2022</w:t>
      </w:r>
      <w:r w:rsidR="00615CC4" w:rsidRPr="00E33A46">
        <w:rPr>
          <w:rFonts w:asciiTheme="minorHAnsi" w:hAnsiTheme="minorHAnsi" w:cstheme="minorHAnsi"/>
          <w:color w:val="3C3C3C"/>
          <w:sz w:val="20"/>
          <w:szCs w:val="20"/>
        </w:rPr>
        <w:t xml:space="preserve"> – </w:t>
      </w:r>
      <w:r w:rsidR="0045592F" w:rsidRPr="00E33A46">
        <w:rPr>
          <w:rFonts w:asciiTheme="minorHAnsi" w:hAnsiTheme="minorHAnsi" w:cstheme="minorHAnsi"/>
          <w:color w:val="3C3C3C"/>
          <w:sz w:val="20"/>
          <w:szCs w:val="20"/>
        </w:rPr>
        <w:t xml:space="preserve">31. 12. </w:t>
      </w:r>
      <w:r w:rsidR="00615CC4" w:rsidRPr="00E33A46">
        <w:rPr>
          <w:rFonts w:asciiTheme="minorHAnsi" w:hAnsiTheme="minorHAnsi" w:cstheme="minorHAnsi"/>
          <w:color w:val="3C3C3C"/>
          <w:sz w:val="20"/>
          <w:szCs w:val="20"/>
        </w:rPr>
        <w:t xml:space="preserve"> 2023 s finančnou podporou Európskej komisie</w:t>
      </w:r>
      <w:r w:rsidR="009F5F85" w:rsidRPr="00E33A46">
        <w:rPr>
          <w:rFonts w:asciiTheme="minorHAnsi" w:hAnsiTheme="minorHAnsi" w:cstheme="minorHAnsi"/>
          <w:color w:val="3C3C3C"/>
          <w:sz w:val="20"/>
          <w:szCs w:val="20"/>
        </w:rPr>
        <w:t>/</w:t>
      </w:r>
      <w:r w:rsidR="009F5F85" w:rsidRPr="00E33A46">
        <w:rPr>
          <w:rFonts w:asciiTheme="minorHAnsi" w:hAnsiTheme="minorHAnsi" w:cstheme="minorHAnsi"/>
          <w:sz w:val="20"/>
          <w:szCs w:val="20"/>
        </w:rPr>
        <w:t>ERASMUS-EDU-2021-AL-AGENDA-IBA</w:t>
      </w:r>
      <w:r w:rsidR="00615CC4" w:rsidRPr="00E33A46">
        <w:rPr>
          <w:rFonts w:asciiTheme="minorHAnsi" w:hAnsiTheme="minorHAnsi" w:cstheme="minorHAnsi"/>
          <w:color w:val="3C3C3C"/>
          <w:sz w:val="20"/>
          <w:szCs w:val="20"/>
        </w:rPr>
        <w:t xml:space="preserve"> projek</w:t>
      </w:r>
      <w:r w:rsidR="009F5F85" w:rsidRPr="00E33A46">
        <w:rPr>
          <w:rFonts w:asciiTheme="minorHAnsi" w:hAnsiTheme="minorHAnsi" w:cstheme="minorHAnsi"/>
          <w:color w:val="3C3C3C"/>
          <w:sz w:val="20"/>
          <w:szCs w:val="20"/>
        </w:rPr>
        <w:t xml:space="preserve">t s názvom AL – Agenda – Národný koordinátor </w:t>
      </w:r>
      <w:r w:rsidR="00615CC4" w:rsidRPr="00E33A46">
        <w:rPr>
          <w:rFonts w:asciiTheme="minorHAnsi" w:hAnsiTheme="minorHAnsi" w:cstheme="minorHAnsi"/>
          <w:color w:val="3C3C3C"/>
          <w:sz w:val="20"/>
          <w:szCs w:val="20"/>
        </w:rPr>
        <w:t xml:space="preserve">Európskeho programu vzdelávania dospelých. Číslo projektu: </w:t>
      </w:r>
      <w:r w:rsidRPr="00E33A46">
        <w:rPr>
          <w:rFonts w:asciiTheme="minorHAnsi" w:hAnsiTheme="minorHAnsi" w:cstheme="minorHAnsi"/>
          <w:sz w:val="20"/>
          <w:szCs w:val="20"/>
        </w:rPr>
        <w:t>01051504 — NC ALA SK</w:t>
      </w:r>
      <w:r w:rsidR="00615CC4" w:rsidRPr="00E33A46">
        <w:rPr>
          <w:rFonts w:asciiTheme="minorHAnsi" w:hAnsiTheme="minorHAnsi" w:cstheme="minorHAnsi"/>
          <w:color w:val="3C3C3C"/>
          <w:sz w:val="20"/>
          <w:szCs w:val="20"/>
        </w:rPr>
        <w:t>.</w:t>
      </w:r>
    </w:p>
    <w:p w14:paraId="6C3092F9" w14:textId="77777777" w:rsidR="00733AE3" w:rsidRPr="00E33A46" w:rsidRDefault="00733AE3" w:rsidP="00733AE3">
      <w:pPr>
        <w:pStyle w:val="Zkladntext"/>
        <w:ind w:left="140" w:right="7623"/>
        <w:rPr>
          <w:color w:val="0000FF"/>
          <w:w w:val="95"/>
          <w:u w:val="single" w:color="0000FF"/>
        </w:rPr>
      </w:pPr>
    </w:p>
    <w:p w14:paraId="3449C6EC" w14:textId="77777777" w:rsidR="00615CC4" w:rsidRPr="00E33A46" w:rsidRDefault="00615CC4" w:rsidP="00733AE3">
      <w:pPr>
        <w:pStyle w:val="Nzov"/>
        <w:rPr>
          <w:sz w:val="20"/>
          <w:szCs w:val="20"/>
        </w:rPr>
      </w:pPr>
    </w:p>
    <w:p w14:paraId="11B20F30" w14:textId="77777777" w:rsidR="00B1364F" w:rsidRPr="00E33A46" w:rsidRDefault="00B1364F" w:rsidP="00EE3095">
      <w:pPr>
        <w:pStyle w:val="Bezriadkovania"/>
        <w:rPr>
          <w:sz w:val="20"/>
          <w:szCs w:val="20"/>
          <w:lang w:val="sk-SK"/>
        </w:rPr>
      </w:pPr>
    </w:p>
    <w:sectPr w:rsidR="00B1364F" w:rsidRPr="00E33A46" w:rsidSect="000C50DA">
      <w:headerReference w:type="default" r:id="rId15"/>
      <w:footerReference w:type="default" r:id="rId16"/>
      <w:pgSz w:w="11906" w:h="16838"/>
      <w:pgMar w:top="720" w:right="720" w:bottom="720" w:left="720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9668" w14:textId="77777777" w:rsidR="00B65BDA" w:rsidRDefault="00B65BDA" w:rsidP="00211D6E">
      <w:pPr>
        <w:spacing w:after="0" w:line="240" w:lineRule="auto"/>
      </w:pPr>
      <w:r>
        <w:separator/>
      </w:r>
    </w:p>
  </w:endnote>
  <w:endnote w:type="continuationSeparator" w:id="0">
    <w:p w14:paraId="19E5C488" w14:textId="77777777" w:rsidR="00B65BDA" w:rsidRDefault="00B65BDA" w:rsidP="0021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1A1BB" w14:textId="77777777" w:rsidR="00434937" w:rsidRPr="00CC689F" w:rsidRDefault="00434937" w:rsidP="00B277F4">
    <w:pPr>
      <w:spacing w:after="0"/>
      <w:jc w:val="center"/>
      <w:rPr>
        <w:rFonts w:ascii="Century Gothic" w:hAnsi="Century Gothic"/>
        <w:b/>
        <w:color w:val="FF6600"/>
        <w:sz w:val="24"/>
        <w:szCs w:val="24"/>
        <w:lang w:val="sk-SK"/>
      </w:rPr>
    </w:pPr>
    <w:r>
      <w:rPr>
        <w:rFonts w:ascii="Century Gothic" w:hAnsi="Century Gothic"/>
        <w:b/>
        <w:color w:val="FF6600"/>
        <w:sz w:val="24"/>
        <w:szCs w:val="24"/>
        <w:lang w:val="sk-SK"/>
      </w:rPr>
      <w:t>Národný koordinátor Európskeho programu vzdelávania dospelých</w:t>
    </w:r>
  </w:p>
  <w:p w14:paraId="22158937" w14:textId="7E562BA5" w:rsidR="00434937" w:rsidRPr="00D55A64" w:rsidRDefault="00434937" w:rsidP="00D55A64">
    <w:pPr>
      <w:spacing w:after="0"/>
      <w:jc w:val="center"/>
      <w:rPr>
        <w:rFonts w:ascii="Century Gothic" w:hAnsi="Century Gothic"/>
        <w:b/>
        <w:color w:val="A6A6A6" w:themeColor="background1" w:themeShade="A6"/>
        <w:lang w:val="en-US"/>
      </w:rPr>
    </w:pPr>
  </w:p>
  <w:p w14:paraId="751EB8BB" w14:textId="662FF5C4" w:rsidR="00434937" w:rsidRPr="00D55A64" w:rsidRDefault="00434937" w:rsidP="00D55A64">
    <w:pPr>
      <w:spacing w:after="0"/>
      <w:jc w:val="center"/>
      <w:rPr>
        <w:rFonts w:ascii="Century Gothic" w:hAnsi="Century Gothic"/>
        <w:b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E0816" w14:textId="77777777" w:rsidR="00B65BDA" w:rsidRDefault="00B65BDA" w:rsidP="00211D6E">
      <w:pPr>
        <w:spacing w:after="0" w:line="240" w:lineRule="auto"/>
      </w:pPr>
      <w:r>
        <w:separator/>
      </w:r>
    </w:p>
  </w:footnote>
  <w:footnote w:type="continuationSeparator" w:id="0">
    <w:p w14:paraId="174C7A15" w14:textId="77777777" w:rsidR="00B65BDA" w:rsidRDefault="00B65BDA" w:rsidP="0021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6789" w14:textId="2C8A33B2" w:rsidR="00434937" w:rsidRDefault="00434937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32B33FD3" wp14:editId="4CEE0DCD">
          <wp:simplePos x="0" y="0"/>
          <wp:positionH relativeFrom="margin">
            <wp:posOffset>4663440</wp:posOffset>
          </wp:positionH>
          <wp:positionV relativeFrom="margin">
            <wp:posOffset>-778510</wp:posOffset>
          </wp:positionV>
          <wp:extent cx="2058670" cy="581660"/>
          <wp:effectExtent l="0" t="0" r="0" b="8890"/>
          <wp:wrapSquare wrapText="bothSides"/>
          <wp:docPr id="5" name="Immagine 1" descr="Erasmus+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rasmus+_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4D154" w14:textId="77777777" w:rsidR="00434937" w:rsidRDefault="00434937">
    <w:pPr>
      <w:pStyle w:val="Hlavika"/>
    </w:pPr>
  </w:p>
  <w:p w14:paraId="696F6632" w14:textId="77777777" w:rsidR="00434937" w:rsidRDefault="00434937">
    <w:pPr>
      <w:pStyle w:val="Hlavika"/>
    </w:pPr>
  </w:p>
  <w:p w14:paraId="71B06E8B" w14:textId="77777777" w:rsidR="00434937" w:rsidRDefault="004349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B68"/>
    <w:multiLevelType w:val="hybridMultilevel"/>
    <w:tmpl w:val="1592D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8D8"/>
    <w:multiLevelType w:val="hybridMultilevel"/>
    <w:tmpl w:val="E7DEB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188"/>
    <w:multiLevelType w:val="hybridMultilevel"/>
    <w:tmpl w:val="BDF85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4F91"/>
    <w:multiLevelType w:val="hybridMultilevel"/>
    <w:tmpl w:val="819A5D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71A8"/>
    <w:multiLevelType w:val="hybridMultilevel"/>
    <w:tmpl w:val="1AD6CC26"/>
    <w:lvl w:ilvl="0" w:tplc="52528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C4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64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2A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A8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82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88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80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8C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A90F20"/>
    <w:multiLevelType w:val="hybridMultilevel"/>
    <w:tmpl w:val="BE6EF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5934"/>
    <w:multiLevelType w:val="hybridMultilevel"/>
    <w:tmpl w:val="D1402E8E"/>
    <w:lvl w:ilvl="0" w:tplc="4F32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CB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8D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0C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45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4E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CE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AA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8A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266359"/>
    <w:multiLevelType w:val="hybridMultilevel"/>
    <w:tmpl w:val="182E0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5620F"/>
    <w:multiLevelType w:val="hybridMultilevel"/>
    <w:tmpl w:val="686C5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B6C42"/>
    <w:multiLevelType w:val="hybridMultilevel"/>
    <w:tmpl w:val="FA7AB2BA"/>
    <w:lvl w:ilvl="0" w:tplc="05341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6B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06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21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0E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60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0C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4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A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262E0D"/>
    <w:multiLevelType w:val="hybridMultilevel"/>
    <w:tmpl w:val="B44C4F38"/>
    <w:lvl w:ilvl="0" w:tplc="9C502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2F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6D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68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27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4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A5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C2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E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E24884"/>
    <w:multiLevelType w:val="multilevel"/>
    <w:tmpl w:val="50F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4013ED"/>
    <w:multiLevelType w:val="hybridMultilevel"/>
    <w:tmpl w:val="593A5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667FD"/>
    <w:multiLevelType w:val="hybridMultilevel"/>
    <w:tmpl w:val="304E6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0B1D"/>
    <w:multiLevelType w:val="hybridMultilevel"/>
    <w:tmpl w:val="1E368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E656E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27F08"/>
    <w:multiLevelType w:val="hybridMultilevel"/>
    <w:tmpl w:val="42565108"/>
    <w:lvl w:ilvl="0" w:tplc="0EE0E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43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05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8D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E2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43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60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E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2C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740E3A"/>
    <w:multiLevelType w:val="hybridMultilevel"/>
    <w:tmpl w:val="F620E4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A6135A"/>
    <w:multiLevelType w:val="hybridMultilevel"/>
    <w:tmpl w:val="17403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8215E"/>
    <w:multiLevelType w:val="hybridMultilevel"/>
    <w:tmpl w:val="A2DEB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2"/>
  </w:num>
  <w:num w:numId="5">
    <w:abstractNumId w:val="17"/>
  </w:num>
  <w:num w:numId="6">
    <w:abstractNumId w:val="16"/>
  </w:num>
  <w:num w:numId="7">
    <w:abstractNumId w:val="13"/>
  </w:num>
  <w:num w:numId="8">
    <w:abstractNumId w:val="18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15"/>
  </w:num>
  <w:num w:numId="14">
    <w:abstractNumId w:val="10"/>
  </w:num>
  <w:num w:numId="15">
    <w:abstractNumId w:val="6"/>
  </w:num>
  <w:num w:numId="16">
    <w:abstractNumId w:val="4"/>
  </w:num>
  <w:num w:numId="17">
    <w:abstractNumId w:val="1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2C"/>
    <w:rsid w:val="0004137C"/>
    <w:rsid w:val="000C1BE2"/>
    <w:rsid w:val="000C50DA"/>
    <w:rsid w:val="000C572C"/>
    <w:rsid w:val="000D48CC"/>
    <w:rsid w:val="000E27F3"/>
    <w:rsid w:val="001046BB"/>
    <w:rsid w:val="0012035C"/>
    <w:rsid w:val="0014312F"/>
    <w:rsid w:val="00155E53"/>
    <w:rsid w:val="001A5E15"/>
    <w:rsid w:val="001B7B10"/>
    <w:rsid w:val="001C483B"/>
    <w:rsid w:val="00211D6E"/>
    <w:rsid w:val="00241ECE"/>
    <w:rsid w:val="00251823"/>
    <w:rsid w:val="00252F17"/>
    <w:rsid w:val="002C19CE"/>
    <w:rsid w:val="002C2417"/>
    <w:rsid w:val="003613BE"/>
    <w:rsid w:val="003A53F1"/>
    <w:rsid w:val="003A7AEC"/>
    <w:rsid w:val="003D298D"/>
    <w:rsid w:val="00434937"/>
    <w:rsid w:val="00443FB9"/>
    <w:rsid w:val="0045592F"/>
    <w:rsid w:val="0047571B"/>
    <w:rsid w:val="00490EF1"/>
    <w:rsid w:val="004A4AB9"/>
    <w:rsid w:val="004B2ED5"/>
    <w:rsid w:val="004E5D69"/>
    <w:rsid w:val="00507346"/>
    <w:rsid w:val="005372FB"/>
    <w:rsid w:val="005C0B55"/>
    <w:rsid w:val="005E6204"/>
    <w:rsid w:val="00601C24"/>
    <w:rsid w:val="00615CC4"/>
    <w:rsid w:val="00661437"/>
    <w:rsid w:val="00675593"/>
    <w:rsid w:val="00695BDC"/>
    <w:rsid w:val="006A176C"/>
    <w:rsid w:val="007276ED"/>
    <w:rsid w:val="00733AE3"/>
    <w:rsid w:val="00742D65"/>
    <w:rsid w:val="00791218"/>
    <w:rsid w:val="00797325"/>
    <w:rsid w:val="007E59DF"/>
    <w:rsid w:val="007F2941"/>
    <w:rsid w:val="007F7B7E"/>
    <w:rsid w:val="00874B27"/>
    <w:rsid w:val="00880DCF"/>
    <w:rsid w:val="00890088"/>
    <w:rsid w:val="008A61D3"/>
    <w:rsid w:val="008B3B1E"/>
    <w:rsid w:val="008E2DA2"/>
    <w:rsid w:val="008E7D51"/>
    <w:rsid w:val="008F700B"/>
    <w:rsid w:val="00943DC9"/>
    <w:rsid w:val="00984BB7"/>
    <w:rsid w:val="009D29E5"/>
    <w:rsid w:val="009F5F85"/>
    <w:rsid w:val="00A04812"/>
    <w:rsid w:val="00A12566"/>
    <w:rsid w:val="00A16714"/>
    <w:rsid w:val="00A20EBB"/>
    <w:rsid w:val="00A22360"/>
    <w:rsid w:val="00A27162"/>
    <w:rsid w:val="00A930FD"/>
    <w:rsid w:val="00AA10FA"/>
    <w:rsid w:val="00AC4C11"/>
    <w:rsid w:val="00B1364F"/>
    <w:rsid w:val="00B257B8"/>
    <w:rsid w:val="00B277F4"/>
    <w:rsid w:val="00B302A8"/>
    <w:rsid w:val="00B42180"/>
    <w:rsid w:val="00B65BDA"/>
    <w:rsid w:val="00B911B9"/>
    <w:rsid w:val="00BA44BB"/>
    <w:rsid w:val="00BC4737"/>
    <w:rsid w:val="00BD5499"/>
    <w:rsid w:val="00C33B3E"/>
    <w:rsid w:val="00C35948"/>
    <w:rsid w:val="00C51346"/>
    <w:rsid w:val="00CC689F"/>
    <w:rsid w:val="00D1161F"/>
    <w:rsid w:val="00D20695"/>
    <w:rsid w:val="00D369C1"/>
    <w:rsid w:val="00D55A64"/>
    <w:rsid w:val="00D62714"/>
    <w:rsid w:val="00DA45D5"/>
    <w:rsid w:val="00DF3C5A"/>
    <w:rsid w:val="00DF6079"/>
    <w:rsid w:val="00E33A46"/>
    <w:rsid w:val="00E57CEB"/>
    <w:rsid w:val="00E70ECC"/>
    <w:rsid w:val="00E820C6"/>
    <w:rsid w:val="00EA54D7"/>
    <w:rsid w:val="00EB4888"/>
    <w:rsid w:val="00EC65B2"/>
    <w:rsid w:val="00EE00CC"/>
    <w:rsid w:val="00EE3095"/>
    <w:rsid w:val="00F65256"/>
    <w:rsid w:val="00F975B7"/>
    <w:rsid w:val="00F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DA0BC"/>
  <w15:docId w15:val="{099FA453-5D2D-4021-8BAF-2C7EAE7E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72C"/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1"/>
    <w:qFormat/>
    <w:rsid w:val="00733AE3"/>
    <w:pPr>
      <w:widowControl w:val="0"/>
      <w:autoSpaceDE w:val="0"/>
      <w:autoSpaceDN w:val="0"/>
      <w:spacing w:before="99" w:after="0" w:line="240" w:lineRule="auto"/>
      <w:ind w:left="111"/>
      <w:outlineLvl w:val="0"/>
    </w:pPr>
    <w:rPr>
      <w:rFonts w:ascii="Century Gothic" w:eastAsia="Century Gothic" w:hAnsi="Century Gothic" w:cs="Century Gothic"/>
      <w:b/>
      <w:bCs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1">
    <w:name w:val="Normale1"/>
    <w:rsid w:val="000C572C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it-IT"/>
    </w:rPr>
  </w:style>
  <w:style w:type="character" w:styleId="Hypertextovprepojenie">
    <w:name w:val="Hyperlink"/>
    <w:basedOn w:val="Predvolenpsmoodseku"/>
    <w:uiPriority w:val="99"/>
    <w:unhideWhenUsed/>
    <w:rsid w:val="000C572C"/>
    <w:rPr>
      <w:color w:val="0000FF"/>
      <w:u w:val="single"/>
    </w:rPr>
  </w:style>
  <w:style w:type="paragraph" w:styleId="Bezriadkovania">
    <w:name w:val="No Spacing"/>
    <w:uiPriority w:val="1"/>
    <w:qFormat/>
    <w:rsid w:val="000C572C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0C5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572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C5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572C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8E2DA2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880DCF"/>
    <w:rPr>
      <w:color w:val="605E5C"/>
      <w:shd w:val="clear" w:color="auto" w:fill="E1DFDD"/>
    </w:rPr>
  </w:style>
  <w:style w:type="paragraph" w:customStyle="1" w:styleId="Default">
    <w:name w:val="Default"/>
    <w:rsid w:val="00A167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04812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615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615CC4"/>
    <w:rPr>
      <w:b/>
      <w:bCs/>
    </w:rPr>
  </w:style>
  <w:style w:type="character" w:customStyle="1" w:styleId="Nadpis1Char">
    <w:name w:val="Nadpis 1 Char"/>
    <w:basedOn w:val="Predvolenpsmoodseku"/>
    <w:link w:val="Nadpis1"/>
    <w:uiPriority w:val="1"/>
    <w:rsid w:val="00733AE3"/>
    <w:rPr>
      <w:rFonts w:ascii="Century Gothic" w:eastAsia="Century Gothic" w:hAnsi="Century Gothic" w:cs="Century Gothic"/>
      <w:b/>
      <w:bCs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1"/>
    <w:qFormat/>
    <w:rsid w:val="00733AE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33AE3"/>
    <w:rPr>
      <w:rFonts w:ascii="Century Gothic" w:eastAsia="Century Gothic" w:hAnsi="Century Gothic" w:cs="Century Gothic"/>
      <w:sz w:val="20"/>
      <w:szCs w:val="20"/>
      <w:lang w:val="sk-SK"/>
    </w:rPr>
  </w:style>
  <w:style w:type="paragraph" w:styleId="Nzov">
    <w:name w:val="Title"/>
    <w:basedOn w:val="Normlny"/>
    <w:link w:val="NzovChar"/>
    <w:uiPriority w:val="1"/>
    <w:qFormat/>
    <w:rsid w:val="00733AE3"/>
    <w:pPr>
      <w:widowControl w:val="0"/>
      <w:autoSpaceDE w:val="0"/>
      <w:autoSpaceDN w:val="0"/>
      <w:spacing w:before="44" w:after="0" w:line="240" w:lineRule="auto"/>
      <w:ind w:left="1036" w:right="1036"/>
      <w:jc w:val="center"/>
    </w:pPr>
    <w:rPr>
      <w:rFonts w:ascii="Century Gothic" w:eastAsia="Century Gothic" w:hAnsi="Century Gothic" w:cs="Century Gothic"/>
      <w:b/>
      <w:bCs/>
      <w:sz w:val="24"/>
      <w:szCs w:val="24"/>
      <w:lang w:val="sk-SK"/>
    </w:rPr>
  </w:style>
  <w:style w:type="character" w:customStyle="1" w:styleId="NzovChar">
    <w:name w:val="Názov Char"/>
    <w:basedOn w:val="Predvolenpsmoodseku"/>
    <w:link w:val="Nzov"/>
    <w:uiPriority w:val="1"/>
    <w:rsid w:val="00733AE3"/>
    <w:rPr>
      <w:rFonts w:ascii="Century Gothic" w:eastAsia="Century Gothic" w:hAnsi="Century Gothic" w:cs="Century Gothic"/>
      <w:b/>
      <w:bCs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6079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E5D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5D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5D6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5D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5D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6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881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433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9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ladnezrucnosti.sk/mapovacia-sprava/" TargetMode="External"/><Relationship Id="rId13" Type="http://schemas.openxmlformats.org/officeDocument/2006/relationships/hyperlink" Target="http://www.vzdelavaniedospelych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ina.smalova@siov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na.stefanikova@si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cu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edu.sk/ministerka-skolstva-po-prvykrat-ocenovala-pracu-v-oblasti-celozivotneho-vzdelavania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2060-4810-44AC-B494-03DF5370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mariya.petrova</dc:creator>
  <cp:keywords/>
  <dc:description/>
  <cp:lastModifiedBy>User</cp:lastModifiedBy>
  <cp:revision>3</cp:revision>
  <cp:lastPrinted>2021-02-22T09:22:00Z</cp:lastPrinted>
  <dcterms:created xsi:type="dcterms:W3CDTF">2022-11-10T08:21:00Z</dcterms:created>
  <dcterms:modified xsi:type="dcterms:W3CDTF">2022-11-10T08:21:00Z</dcterms:modified>
</cp:coreProperties>
</file>